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91" w:rsidRDefault="00032BDA">
      <w:pPr>
        <w:rPr>
          <w:rFonts w:hint="eastAsia"/>
        </w:rPr>
      </w:pPr>
      <w:proofErr w:type="gramStart"/>
      <w:r>
        <w:rPr>
          <w:rFonts w:hint="eastAsia"/>
        </w:rPr>
        <w:t>ShareCenter Pro 1100 (DNS-1100-04) HDD compatibility List.</w:t>
      </w:r>
      <w:proofErr w:type="gramEnd"/>
      <w:r>
        <w:rPr>
          <w:rFonts w:hint="eastAsia"/>
        </w:rPr>
        <w:t xml:space="preserve"> </w:t>
      </w:r>
      <w:r>
        <w:t>V</w:t>
      </w:r>
      <w:r>
        <w:rPr>
          <w:rFonts w:hint="eastAsia"/>
        </w:rPr>
        <w:t>ersion 1.0 (</w:t>
      </w:r>
      <w:r>
        <w:t>2011/10/26</w:t>
      </w:r>
      <w:r>
        <w:rPr>
          <w:rFonts w:hint="eastAsia"/>
        </w:rPr>
        <w:t>)</w:t>
      </w:r>
    </w:p>
    <w:p w:rsidR="00032BDA" w:rsidRDefault="00032BDA">
      <w:pPr>
        <w:rPr>
          <w:rFonts w:hint="eastAsia"/>
        </w:rPr>
      </w:pPr>
    </w:p>
    <w:tbl>
      <w:tblPr>
        <w:tblW w:w="10353" w:type="dxa"/>
        <w:tblInd w:w="23" w:type="dxa"/>
        <w:tblCellMar>
          <w:left w:w="28" w:type="dxa"/>
          <w:right w:w="28" w:type="dxa"/>
        </w:tblCellMar>
        <w:tblLook w:val="04A0"/>
      </w:tblPr>
      <w:tblGrid>
        <w:gridCol w:w="1565"/>
        <w:gridCol w:w="1984"/>
        <w:gridCol w:w="1985"/>
        <w:gridCol w:w="1701"/>
        <w:gridCol w:w="850"/>
        <w:gridCol w:w="1276"/>
        <w:gridCol w:w="992"/>
      </w:tblGrid>
      <w:tr w:rsidR="00032BDA" w:rsidRPr="00032BDA" w:rsidTr="00032BDA">
        <w:trPr>
          <w:trHeight w:val="31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032BDA" w:rsidRPr="00032BDA" w:rsidRDefault="00032BDA" w:rsidP="00032BDA">
            <w:pPr>
              <w:widowControl/>
              <w:jc w:val="center"/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  <w:t xml:space="preserve">Vendor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032BDA" w:rsidRPr="00032BDA" w:rsidRDefault="00032BDA" w:rsidP="00032BDA">
            <w:pPr>
              <w:widowControl/>
              <w:jc w:val="center"/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  <w:t xml:space="preserve">Family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032BDA" w:rsidRPr="00032BDA" w:rsidRDefault="00032BDA" w:rsidP="00032BDA">
            <w:pPr>
              <w:widowControl/>
              <w:jc w:val="center"/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  <w:t xml:space="preserve">Model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032BDA" w:rsidRPr="00032BDA" w:rsidRDefault="00032BDA" w:rsidP="00032BDA">
            <w:pPr>
              <w:widowControl/>
              <w:jc w:val="center"/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  <w:t xml:space="preserve">Interface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032BDA" w:rsidRPr="00032BDA" w:rsidRDefault="00032BDA" w:rsidP="00032BDA">
            <w:pPr>
              <w:widowControl/>
              <w:jc w:val="center"/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  <w:t xml:space="preserve">Capacity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032BDA" w:rsidRPr="00032BDA" w:rsidRDefault="00032BDA" w:rsidP="00032BDA">
            <w:pPr>
              <w:widowControl/>
              <w:jc w:val="center"/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  <w:t>Sector Format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  <w:t xml:space="preserve">Firmware 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Deskstar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7K1000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HDT721010KLA330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1TB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Deskstar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7K1000.B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HDT721010SLA360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1TB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Deskstar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7K1000.C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HDS721050CLA362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500G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Deskstar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7K160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HDS721680PLA380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80G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Deskstar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7K160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HDS721680PLA380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82G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Deskstar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7K2000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HDS722020ALA330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Deskstar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7K3000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HDS723030ALA640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3TB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Deskstar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P7K500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HDP725050GLA360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500G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Deskstar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T7K500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HDT725032VLA360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320G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Deskstar7K1000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HDS721010KLA330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1TB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Maxtor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DiamondMax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20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STM3160811AS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160G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Maxtor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DiamondMax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21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STM3500320AS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500G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Maxtor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DiamondMax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22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STM3750330AS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750G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Barracuda 7200.10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ST3320620AS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320G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Barracuda 7200.10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ST3320820AS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320G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Barracuda 7200.11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ST3640323AS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640G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Barracuda 7200.11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ST31000333AS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1TB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Barracuda 7200.12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ST31000528AS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1TB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Barracuda 7200.12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ST3500418AS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500G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Barracuda ES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ST3750640NS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750G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Barracuda LP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ST3200542AS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Barracuda XT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ST32000641AS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Barracuda XT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ST33000651AS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3TB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Barracuda® Green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ST2000DL003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4K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Constellation™ 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ST32000644NS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SV 35.3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ST31000340SV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1TB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SV35.4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ST3320410SV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320G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AV series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WD5000AVJS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500G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Caviar Black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WD5001AALS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500G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Caviar Black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WD6402AAEX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640G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Caviar Black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WD7501AALS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750G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Caviar Black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WD2002FAEX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24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Caviar Blue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WD10EALS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1TB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VelociRaptor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WD3000HLFS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300G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lastRenderedPageBreak/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VelociRaptor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WD6000HLHX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600G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 Caviar ®Green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WD20EADS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 Caviar ®Green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WD6400AARS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640G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4K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 Caviar ®Green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WD20EARS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4K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 Caviar ®Green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WD30EZRX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3TB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4K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 Caviar GP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WD5000AACS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500G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 Caviar SE16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WD7500AAKS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750G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 Caviar SE16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WD2500AAKS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250G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 Raptor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WD1500ADFD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150G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 RE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WD1600YS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160G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 RE2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WD7500AYYS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750G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WD RE4 -GP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WD2002FYPS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1.00b11</w:t>
            </w:r>
          </w:p>
        </w:tc>
      </w:tr>
      <w:tr w:rsidR="00032BDA" w:rsidRPr="00032BDA" w:rsidTr="00032BDA">
        <w:trPr>
          <w:trHeight w:val="37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Hitachi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Deskstar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5K1000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HDS5C1010CLA382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1TB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1.01b01</w:t>
            </w:r>
          </w:p>
        </w:tc>
      </w:tr>
      <w:tr w:rsidR="00032BDA" w:rsidRPr="00032BDA" w:rsidTr="00032BDA">
        <w:trPr>
          <w:trHeight w:val="412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Hitachi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Deskstar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5K3000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HDS5C3020ALA632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1.01b01</w:t>
            </w:r>
          </w:p>
        </w:tc>
      </w:tr>
      <w:tr w:rsidR="00032BDA" w:rsidRPr="00032BDA" w:rsidTr="00032BDA">
        <w:trPr>
          <w:trHeight w:val="277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CinemaStar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5K2000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HCS5C2020ALA632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4K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1.01b01</w:t>
            </w:r>
          </w:p>
        </w:tc>
      </w:tr>
      <w:tr w:rsidR="00032BDA" w:rsidRPr="00032BDA" w:rsidTr="00032BDA">
        <w:trPr>
          <w:trHeight w:val="32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Deskstar</w:t>
            </w:r>
            <w:proofErr w:type="spellEnd"/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 7K3000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HDS723020BLA642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1.01b01</w:t>
            </w:r>
          </w:p>
        </w:tc>
      </w:tr>
      <w:tr w:rsidR="00032BDA" w:rsidRPr="00032BDA" w:rsidTr="00032BDA">
        <w:trPr>
          <w:trHeight w:val="24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Seagate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Barracuda 7200.12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ST31000524AS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1TB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1.01b01</w:t>
            </w:r>
          </w:p>
        </w:tc>
      </w:tr>
      <w:tr w:rsidR="00032BDA" w:rsidRPr="00032BDA" w:rsidTr="00032BDA">
        <w:trPr>
          <w:trHeight w:val="307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Seagate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Barracuda LP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ST1500DL003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1.5TB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4K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1.01b01</w:t>
            </w:r>
          </w:p>
        </w:tc>
      </w:tr>
      <w:tr w:rsidR="00032BDA" w:rsidRPr="00032BDA" w:rsidTr="00032BDA">
        <w:trPr>
          <w:trHeight w:val="3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Seagate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Constellation™ 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ST33000650NS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3TB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kern w:val="0"/>
                <w:sz w:val="20"/>
                <w:szCs w:val="20"/>
              </w:rPr>
              <w:t>1.01b01</w:t>
            </w:r>
          </w:p>
        </w:tc>
      </w:tr>
    </w:tbl>
    <w:p w:rsidR="00032BDA" w:rsidRDefault="00032BDA"/>
    <w:sectPr w:rsidR="00032BDA" w:rsidSect="00032B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B30" w:rsidRDefault="000F0B30" w:rsidP="00032BDA">
      <w:r>
        <w:separator/>
      </w:r>
    </w:p>
  </w:endnote>
  <w:endnote w:type="continuationSeparator" w:id="0">
    <w:p w:rsidR="000F0B30" w:rsidRDefault="000F0B30" w:rsidP="00032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B30" w:rsidRDefault="000F0B30" w:rsidP="00032BDA">
      <w:r>
        <w:separator/>
      </w:r>
    </w:p>
  </w:footnote>
  <w:footnote w:type="continuationSeparator" w:id="0">
    <w:p w:rsidR="000F0B30" w:rsidRDefault="000F0B30" w:rsidP="00032B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BDA"/>
    <w:rsid w:val="00032BDA"/>
    <w:rsid w:val="000F0B30"/>
    <w:rsid w:val="001F2391"/>
    <w:rsid w:val="004F16B4"/>
    <w:rsid w:val="005729D5"/>
    <w:rsid w:val="005D0100"/>
    <w:rsid w:val="007B310E"/>
    <w:rsid w:val="00C777A5"/>
    <w:rsid w:val="00CB3BD4"/>
    <w:rsid w:val="00D4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2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32BD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32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32BD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631</Words>
  <Characters>3598</Characters>
  <Application>Microsoft Office Word</Application>
  <DocSecurity>0</DocSecurity>
  <Lines>29</Lines>
  <Paragraphs>8</Paragraphs>
  <ScaleCrop>false</ScaleCrop>
  <Company>D-Link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07463</dc:creator>
  <cp:keywords/>
  <dc:description/>
  <cp:lastModifiedBy>07463</cp:lastModifiedBy>
  <cp:revision>2</cp:revision>
  <dcterms:created xsi:type="dcterms:W3CDTF">2011-10-26T02:56:00Z</dcterms:created>
  <dcterms:modified xsi:type="dcterms:W3CDTF">2011-10-26T03:03:00Z</dcterms:modified>
</cp:coreProperties>
</file>